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86" w:rsidRDefault="00433886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433886" w:rsidRDefault="00433886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11 May 20</w:t>
      </w:r>
      <w:r>
        <w:rPr>
          <w:rFonts w:ascii="Arial" w:hAnsi="Arial" w:cs="Arial"/>
          <w:i/>
          <w:iCs/>
          <w:sz w:val="10"/>
          <w:szCs w:val="10"/>
        </w:rPr>
        <w:tab/>
        <w:t>Words beginning with ’ex’</w:t>
      </w:r>
    </w:p>
    <w:p w:rsidR="00433886" w:rsidRDefault="00433886">
      <w:pPr>
        <w:rPr>
          <w:color w:val="auto"/>
          <w:kern w:val="0"/>
          <w:sz w:val="24"/>
          <w:szCs w:val="24"/>
        </w:rPr>
      </w:pPr>
    </w:p>
    <w:p w:rsidR="00433886" w:rsidRDefault="00433886">
      <w:pPr>
        <w:overflowPunct/>
        <w:rPr>
          <w:color w:val="auto"/>
          <w:kern w:val="0"/>
          <w:sz w:val="24"/>
          <w:szCs w:val="24"/>
        </w:rPr>
        <w:sectPr w:rsidR="0043388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export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exclaim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expel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external</w:t>
      </w:r>
    </w:p>
    <w:p w:rsidR="00433886" w:rsidRDefault="00433886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exterior</w:t>
      </w:r>
    </w:p>
    <w:p w:rsidR="00433886" w:rsidRDefault="00433886">
      <w:pPr>
        <w:overflowPunct/>
        <w:rPr>
          <w:color w:val="auto"/>
          <w:kern w:val="0"/>
          <w:sz w:val="24"/>
          <w:szCs w:val="24"/>
        </w:rPr>
        <w:sectPr w:rsidR="0043388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exit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extend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explode</w:t>
      </w:r>
    </w:p>
    <w:p w:rsidR="00433886" w:rsidRDefault="00433886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excursion</w:t>
      </w:r>
    </w:p>
    <w:p w:rsidR="00433886" w:rsidRDefault="00433886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exchange</w:t>
      </w:r>
    </w:p>
    <w:p w:rsidR="00433886" w:rsidRDefault="00433886">
      <w:pPr>
        <w:rPr>
          <w:color w:val="auto"/>
          <w:kern w:val="0"/>
          <w:sz w:val="24"/>
          <w:szCs w:val="24"/>
        </w:rPr>
      </w:pPr>
    </w:p>
    <w:sectPr w:rsidR="00433886" w:rsidSect="0043388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886"/>
    <w:rsid w:val="004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00FD8CD-49C8-4A00-B658-F4E2C81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2020-03-19T13:02:00Z</dcterms:created>
</cp:coreProperties>
</file>